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Пример анкетирования.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Имя ученика  ____________________________________Дата _________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Чему ты научился за время проекта?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Как сработала ваша группа?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Что нового ты узнал?</w:t>
      </w:r>
    </w:p>
    <w:p w:rsidP="00000000" w:rsidRPr="00000000" w:rsidR="00000000" w:rsidDel="00000000" w:rsidRDefault="00000000">
      <w:pPr>
        <w:pStyle w:val="Heading2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Как ты оцениваешь результат проекта?</w:t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contextualSpacing w:val="1"/>
    </w:pPr>
    <w:rPr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анкетирования.doc.docx</dc:title>
</cp:coreProperties>
</file>